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385" w:rsidRDefault="00B21385" w:rsidP="00B21385">
      <w:pPr>
        <w:spacing w:line="360" w:lineRule="auto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附件3.4</w:t>
      </w:r>
    </w:p>
    <w:p w:rsidR="00B21385" w:rsidRDefault="00B21385" w:rsidP="00B21385">
      <w:pPr>
        <w:pStyle w:val="a3"/>
        <w:spacing w:before="156"/>
        <w:ind w:firstLineChars="0" w:firstLine="0"/>
        <w:jc w:val="center"/>
        <w:rPr>
          <w:rFonts w:ascii="长城小标宋体" w:eastAsia="长城小标宋体" w:hAnsi="长城小标宋体" w:hint="eastAsia"/>
          <w:b/>
          <w:bCs/>
          <w:sz w:val="36"/>
        </w:rPr>
      </w:pPr>
      <w:bookmarkStart w:id="0" w:name="_GoBack"/>
      <w:r>
        <w:rPr>
          <w:rFonts w:ascii="长城小标宋体" w:eastAsia="长城小标宋体" w:hAnsi="长城小标宋体" w:hint="eastAsia"/>
          <w:b/>
          <w:bCs/>
          <w:sz w:val="36"/>
        </w:rPr>
        <w:t>《示范型国际科技合作基地实施方案》编制指南</w:t>
      </w:r>
    </w:p>
    <w:bookmarkEnd w:id="0"/>
    <w:p w:rsidR="00B21385" w:rsidRDefault="00B21385" w:rsidP="00B21385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B21385" w:rsidRDefault="00B21385" w:rsidP="00B21385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申报示范型国际科技合作基地的单位除填写《国家国际科技合作基地申请书》外，需提供《示范型国际科技合作基地实施方案》，要求结构如下：</w:t>
      </w:r>
    </w:p>
    <w:p w:rsidR="00B21385" w:rsidRDefault="00B21385" w:rsidP="00B21385">
      <w:pPr>
        <w:snapToGrid w:val="0"/>
        <w:spacing w:line="360" w:lineRule="auto"/>
        <w:ind w:firstLineChars="200" w:firstLine="640"/>
        <w:rPr>
          <w:rFonts w:ascii="黑体" w:eastAsia="黑体" w:hAnsi="黑体" w:hint="eastAsia"/>
          <w:spacing w:val="0"/>
        </w:rPr>
      </w:pPr>
      <w:r>
        <w:rPr>
          <w:rFonts w:ascii="黑体" w:eastAsia="黑体" w:hAnsi="黑体" w:hint="eastAsia"/>
          <w:spacing w:val="0"/>
        </w:rPr>
        <w:t>一、本单位现有基础与优势</w:t>
      </w:r>
    </w:p>
    <w:p w:rsidR="00B21385" w:rsidRDefault="00B21385" w:rsidP="00B21385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1</w:t>
      </w:r>
      <w:r>
        <w:rPr>
          <w:rFonts w:ascii="Times New Roman" w:hint="eastAsia"/>
          <w:spacing w:val="0"/>
        </w:rPr>
        <w:t>、在相关领域的科研基础与优势</w:t>
      </w:r>
    </w:p>
    <w:p w:rsidR="00B21385" w:rsidRDefault="00B21385" w:rsidP="00B21385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提供承担国家或省部级科技计划项目、国际科技合作项目的证明材料。</w:t>
      </w:r>
    </w:p>
    <w:p w:rsidR="00B21385" w:rsidRDefault="00B21385" w:rsidP="00B21385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2</w:t>
      </w:r>
      <w:r>
        <w:rPr>
          <w:rFonts w:ascii="Times New Roman" w:hint="eastAsia"/>
          <w:spacing w:val="0"/>
        </w:rPr>
        <w:t>、现有的国际科技合作基础</w:t>
      </w:r>
    </w:p>
    <w:p w:rsidR="00B21385" w:rsidRDefault="00B21385" w:rsidP="00B21385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提供与国外科研机构等合作情况的介绍，如合作协议、项目合同书或备忘录；能够证明机构合作研发实力的材料；与国外研发机构合作研究情况（合作成果、成果转化、论文、专利等）。</w:t>
      </w:r>
    </w:p>
    <w:p w:rsidR="00B21385" w:rsidRDefault="00B21385" w:rsidP="00B21385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3</w:t>
      </w:r>
      <w:r>
        <w:rPr>
          <w:rFonts w:ascii="Times New Roman" w:hint="eastAsia"/>
          <w:spacing w:val="0"/>
        </w:rPr>
        <w:t>、对相关研究领域国际科技合作的引领和示范作用（请详细论述）</w:t>
      </w:r>
    </w:p>
    <w:p w:rsidR="00B21385" w:rsidRDefault="00B21385" w:rsidP="00B21385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/>
          <w:spacing w:val="0"/>
        </w:rPr>
        <w:t>4</w:t>
      </w:r>
      <w:r>
        <w:rPr>
          <w:rFonts w:ascii="Times New Roman" w:hint="eastAsia"/>
          <w:spacing w:val="0"/>
        </w:rPr>
        <w:t>、对现有国合基地体系的补充和提升作用（请详细论述）</w:t>
      </w:r>
    </w:p>
    <w:p w:rsidR="00B21385" w:rsidRDefault="00B21385" w:rsidP="00B21385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通过分析已认定国合基地的领域、区域分布情况，结合本单位现有的资源、条件、合作基础等优势，阐述申报单位对完善和提升现有国合基地体系在相关领域、区域国际科技合作中的影响力的作用。</w:t>
      </w:r>
    </w:p>
    <w:p w:rsidR="00B21385" w:rsidRDefault="00B21385" w:rsidP="00B21385">
      <w:pPr>
        <w:snapToGrid w:val="0"/>
        <w:spacing w:line="360" w:lineRule="auto"/>
        <w:ind w:firstLineChars="200" w:firstLine="640"/>
        <w:rPr>
          <w:rFonts w:ascii="黑体" w:eastAsia="黑体" w:hAnsi="黑体" w:hint="eastAsia"/>
          <w:spacing w:val="0"/>
        </w:rPr>
      </w:pPr>
      <w:r>
        <w:rPr>
          <w:rFonts w:ascii="黑体" w:eastAsia="黑体" w:hAnsi="黑体" w:hint="eastAsia"/>
          <w:spacing w:val="0"/>
        </w:rPr>
        <w:lastRenderedPageBreak/>
        <w:t>二、发展思路、目标与规划</w:t>
      </w:r>
    </w:p>
    <w:p w:rsidR="00B21385" w:rsidRDefault="00B21385" w:rsidP="00B21385">
      <w:pPr>
        <w:snapToGrid w:val="0"/>
        <w:spacing w:line="360" w:lineRule="auto"/>
        <w:ind w:firstLineChars="200" w:firstLine="640"/>
        <w:rPr>
          <w:rFonts w:ascii="黑体" w:eastAsia="黑体" w:hAnsi="黑体" w:hint="eastAsia"/>
          <w:spacing w:val="0"/>
        </w:rPr>
      </w:pPr>
      <w:r>
        <w:rPr>
          <w:rFonts w:ascii="黑体" w:eastAsia="黑体" w:hAnsi="黑体" w:hint="eastAsia"/>
          <w:spacing w:val="0"/>
        </w:rPr>
        <w:t>三、运行机制与保障措施</w:t>
      </w:r>
    </w:p>
    <w:p w:rsidR="00B21385" w:rsidRDefault="00B21385" w:rsidP="00B21385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1</w:t>
      </w:r>
      <w:r>
        <w:rPr>
          <w:rFonts w:ascii="Times New Roman" w:hint="eastAsia"/>
          <w:spacing w:val="0"/>
        </w:rPr>
        <w:t>、运行机制及国际科技合作管理机制</w:t>
      </w:r>
    </w:p>
    <w:p w:rsidR="00587C82" w:rsidRPr="00B21385" w:rsidRDefault="00B21385" w:rsidP="00B21385">
      <w:pPr>
        <w:snapToGrid w:val="0"/>
        <w:spacing w:line="360" w:lineRule="auto"/>
        <w:ind w:firstLineChars="200" w:firstLine="640"/>
      </w:pPr>
      <w:r>
        <w:rPr>
          <w:rFonts w:ascii="Times New Roman" w:hint="eastAsia"/>
          <w:spacing w:val="0"/>
        </w:rPr>
        <w:t>2</w:t>
      </w:r>
      <w:r>
        <w:rPr>
          <w:rFonts w:ascii="Times New Roman" w:hint="eastAsia"/>
          <w:spacing w:val="0"/>
        </w:rPr>
        <w:t>、吸引海外高层次人才合作研发的措施</w:t>
      </w:r>
    </w:p>
    <w:sectPr w:rsidR="00587C82" w:rsidRPr="00B213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小标宋体">
    <w:altName w:val="MS Mincho"/>
    <w:charset w:val="86"/>
    <w:family w:val="moder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1E"/>
    <w:rsid w:val="00187CEE"/>
    <w:rsid w:val="005064AC"/>
    <w:rsid w:val="0052108D"/>
    <w:rsid w:val="00587C82"/>
    <w:rsid w:val="00B21385"/>
    <w:rsid w:val="00ED131E"/>
    <w:rsid w:val="00F2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8FAD33-17E7-4ED6-9614-EE7557F87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31E"/>
    <w:pPr>
      <w:widowControl w:val="0"/>
      <w:jc w:val="both"/>
    </w:pPr>
    <w:rPr>
      <w:rFonts w:ascii="仿宋_GB2312" w:eastAsia="仿宋_GB2312" w:hAnsi="Times New Roman" w:cs="Times New Roman"/>
      <w:spacing w:val="-4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24934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liub</dc:creator>
  <cp:keywords/>
  <dc:description/>
  <cp:lastModifiedBy>liub</cp:lastModifiedBy>
  <cp:revision>2</cp:revision>
  <dcterms:created xsi:type="dcterms:W3CDTF">2017-04-27T08:30:00Z</dcterms:created>
  <dcterms:modified xsi:type="dcterms:W3CDTF">2017-04-27T08:30:00Z</dcterms:modified>
</cp:coreProperties>
</file>